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4785" cy="220345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LOGO：让人一眼就知道是舞蹈有关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Banner：过多 人们不会长时间去观看后面的图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导航：没有做响应效果</w:t>
      </w:r>
    </w:p>
    <w:p>
      <w:r>
        <w:drawing>
          <wp:inline distT="0" distB="0" distL="114300" distR="114300">
            <wp:extent cx="5266690" cy="2622550"/>
            <wp:effectExtent l="0" t="0" r="635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图片的滚动效果很好</w:t>
      </w:r>
    </w:p>
    <w:p>
      <w:r>
        <w:drawing>
          <wp:inline distT="0" distB="0" distL="114300" distR="114300">
            <wp:extent cx="5266690" cy="2656205"/>
            <wp:effectExtent l="0" t="0" r="635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字的位置不是很好</w:t>
      </w:r>
    </w:p>
    <w:p>
      <w:r>
        <w:drawing>
          <wp:inline distT="0" distB="0" distL="114300" distR="114300">
            <wp:extent cx="5271135" cy="2465705"/>
            <wp:effectExtent l="0" t="0" r="19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联系我们可以参考 做的很好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2880" cy="2150745"/>
            <wp:effectExtent l="0" t="0" r="1016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导航：二级导航做的动画效果很有创意</w:t>
      </w:r>
    </w:p>
    <w:p>
      <w:r>
        <w:drawing>
          <wp:inline distT="0" distB="0" distL="114300" distR="114300">
            <wp:extent cx="5265420" cy="3395980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图字的排版做的十分有新意 图做了放大效果</w:t>
      </w:r>
      <w:bookmarkStart w:id="0" w:name="_GoBack"/>
      <w:bookmarkEnd w:id="0"/>
    </w:p>
    <w:p>
      <w:r>
        <w:drawing>
          <wp:inline distT="0" distB="0" distL="114300" distR="114300">
            <wp:extent cx="2838450" cy="1271905"/>
            <wp:effectExtent l="0" t="0" r="1143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视频区的背景让视频区不是那么单调  </w:t>
      </w:r>
    </w:p>
    <w:p>
      <w:r>
        <w:drawing>
          <wp:inline distT="0" distB="0" distL="114300" distR="114300">
            <wp:extent cx="5262245" cy="2333625"/>
            <wp:effectExtent l="0" t="0" r="1079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分页的导航部分也做的十分简洁和主页的二级导航做了区分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F558EF"/>
    <w:rsid w:val="16F558EF"/>
    <w:rsid w:val="5E53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45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2019-06-11T14:38:00Z</dcterms:created>
  <dc:creator>避讳</dc:creator>
  <cp:lastModifiedBy>避讳</cp:lastModifiedBy>
  <dcterms:modified xsi:type="dcterms:W3CDTF">2019-06-11T15:31:16Z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